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CBEFB">
      <w:pPr>
        <w:pStyle w:val="2"/>
        <w:jc w:val="center"/>
      </w:pPr>
      <w:r>
        <w:rPr>
          <w:rFonts w:hint="eastAsia"/>
        </w:rPr>
        <w:t>送审确认书</w:t>
      </w:r>
    </w:p>
    <w:p w14:paraId="3EEA1179"/>
    <w:p w14:paraId="29FDC59C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我已经仔细审查过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（学号：          ）</w:t>
      </w:r>
      <w:r>
        <w:rPr>
          <w:rFonts w:hint="eastAsia" w:ascii="宋体" w:hAnsi="宋体" w:eastAsia="宋体" w:cs="宋体"/>
          <w:sz w:val="28"/>
          <w:szCs w:val="28"/>
        </w:rPr>
        <w:t>的博士生学位论文，并知悉该论文将使用教育部平台进行盲审。</w:t>
      </w:r>
    </w:p>
    <w:p w14:paraId="47185D3F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我同意送审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,并确认论文格式整齐，内容完整。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7C463844">
      <w:pPr>
        <w:rPr>
          <w:sz w:val="28"/>
          <w:szCs w:val="28"/>
        </w:rPr>
      </w:pPr>
    </w:p>
    <w:p w14:paraId="14AC2FD3">
      <w:pPr>
        <w:jc w:val="right"/>
        <w:rPr>
          <w:sz w:val="28"/>
          <w:szCs w:val="28"/>
        </w:rPr>
      </w:pPr>
    </w:p>
    <w:p w14:paraId="3E8B8D21">
      <w:pPr>
        <w:wordWrap w:val="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导师签字：          </w:t>
      </w:r>
    </w:p>
    <w:p w14:paraId="7D8157EB">
      <w:pPr>
        <w:wordWrap w:val="0"/>
        <w:jc w:val="right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日期：  </w:t>
      </w:r>
      <w:r>
        <w:rPr>
          <w:sz w:val="28"/>
          <w:szCs w:val="28"/>
        </w:rPr>
        <w:t xml:space="preserve">        </w:t>
      </w:r>
    </w:p>
    <w:p w14:paraId="300DD2D5">
      <w:pPr>
        <w:pStyle w:val="2"/>
        <w:jc w:val="center"/>
        <w:rPr>
          <w:rFonts w:hint="eastAsia"/>
        </w:rPr>
      </w:pPr>
    </w:p>
    <w:p w14:paraId="72116E43">
      <w:pPr>
        <w:pStyle w:val="2"/>
        <w:jc w:val="center"/>
      </w:pPr>
      <w:r>
        <w:rPr>
          <w:rFonts w:hint="eastAsia"/>
        </w:rPr>
        <w:t>创新成果评定委员会送审确认</w:t>
      </w:r>
    </w:p>
    <w:p w14:paraId="3CAC558C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创新成果评定委员会已经仔细审查过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</w:rPr>
        <w:t>的博士生学位论文，并认为该生论文达到送审要求。</w:t>
      </w:r>
    </w:p>
    <w:p w14:paraId="0EB17E60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创新成果评定委员会同意送审。创新成果评定委员会同意送审，并确认论文符合格式要求，内容完整。</w:t>
      </w:r>
      <w:bookmarkStart w:id="0" w:name="_GoBack"/>
      <w:bookmarkEnd w:id="0"/>
    </w:p>
    <w:p w14:paraId="19FC0CE8">
      <w:pPr>
        <w:ind w:firstLine="560" w:firstLineChars="200"/>
        <w:jc w:val="left"/>
        <w:rPr>
          <w:sz w:val="28"/>
          <w:szCs w:val="28"/>
        </w:rPr>
      </w:pPr>
    </w:p>
    <w:p w14:paraId="781962E6">
      <w:pPr>
        <w:wordWrap w:val="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签字：          </w:t>
      </w:r>
    </w:p>
    <w:p w14:paraId="00F41AC1">
      <w:pPr>
        <w:wordWrap w:val="0"/>
        <w:jc w:val="right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日期：      </w:t>
      </w:r>
      <w:r>
        <w:rPr>
          <w:sz w:val="28"/>
          <w:szCs w:val="28"/>
        </w:rPr>
        <w:t xml:space="preserve">    </w:t>
      </w:r>
    </w:p>
    <w:p w14:paraId="29FBB9F6">
      <w:pPr>
        <w:ind w:firstLine="440" w:firstLineChars="200"/>
        <w:jc w:val="left"/>
        <w:rPr>
          <w:sz w:val="22"/>
          <w:szCs w:val="28"/>
        </w:rPr>
      </w:pPr>
    </w:p>
    <w:p w14:paraId="43D12855">
      <w:pPr>
        <w:ind w:firstLine="440" w:firstLineChars="200"/>
        <w:jc w:val="left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注：如有同一导师多人同时教育部平台送审，可使用1张送审确认书。</w:t>
      </w:r>
    </w:p>
    <w:p w14:paraId="474BD06C">
      <w:pPr>
        <w:ind w:firstLine="440" w:firstLineChars="200"/>
        <w:jc w:val="left"/>
        <w:rPr>
          <w:sz w:val="2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BC"/>
    <w:rsid w:val="00617882"/>
    <w:rsid w:val="007A1452"/>
    <w:rsid w:val="009657BC"/>
    <w:rsid w:val="00B37FD1"/>
    <w:rsid w:val="00D9583A"/>
    <w:rsid w:val="00ED3D2B"/>
    <w:rsid w:val="54F92C03"/>
    <w:rsid w:val="6FF1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159</Characters>
  <Lines>1</Lines>
  <Paragraphs>1</Paragraphs>
  <TotalTime>0</TotalTime>
  <ScaleCrop>false</ScaleCrop>
  <LinksUpToDate>false</LinksUpToDate>
  <CharactersWithSpaces>237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2020-12-22T02:18:00Z</dcterms:created>
  <dc:creator>liman</dc:creator>
  <cp:lastModifiedBy>蒋雪</cp:lastModifiedBy>
  <dcterms:modified xsi:type="dcterms:W3CDTF">2026-01-15T08:55:31Z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eyJoZGlkIjoiMmY4MzJhOTNkNWM4YWFmNzY3MmM1NGRjYjdhYzllZGUiLCJ1c2VySWQiOiIxNzQ4MDQ4MzIzIn0=</vt:lpwstr>
  </property>
  <property fmtid="{D5CDD505-2E9C-101B-9397-08002B2CF9AE}" pid="3" name="KSOProductBuildVer">
    <vt:lpwstr>2052-12.1.0.24034</vt:lpwstr>
  </property>
  <property fmtid="{D5CDD505-2E9C-101B-9397-08002B2CF9AE}" pid="4" name="ICV">
    <vt:lpwstr>EF845182D4A0487DB0701A864AD8B6A0_12</vt:lpwstr>
  </property>
</Properties>
</file>